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21" w:rsidRDefault="00912A21" w:rsidP="00912A21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ЗАЯВКА</w:t>
      </w:r>
    </w:p>
    <w:p w:rsidR="00912A21" w:rsidRPr="004979E9" w:rsidRDefault="00912A21" w:rsidP="00912A21">
      <w:pPr>
        <w:ind w:firstLine="709"/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на участие в 11</w:t>
      </w:r>
      <w:r w:rsidRPr="00051968">
        <w:rPr>
          <w:rFonts w:ascii="Times New Roman" w:hAnsi="Times New Roman" w:cs="Tahoma"/>
          <w:b/>
          <w:bCs/>
        </w:rPr>
        <w:t>-</w:t>
      </w:r>
      <w:r>
        <w:rPr>
          <w:rFonts w:ascii="Times New Roman" w:hAnsi="Times New Roman" w:cs="Tahoma"/>
          <w:b/>
          <w:bCs/>
        </w:rPr>
        <w:t xml:space="preserve">й  </w:t>
      </w:r>
      <w:r w:rsidRPr="004979E9">
        <w:rPr>
          <w:rFonts w:ascii="Times New Roman" w:hAnsi="Times New Roman" w:cs="Tahoma"/>
          <w:b/>
          <w:bCs/>
        </w:rPr>
        <w:t>Всероссийской научно-практической конференции</w:t>
      </w:r>
    </w:p>
    <w:p w:rsidR="00912A21" w:rsidRPr="004979E9" w:rsidRDefault="00912A21" w:rsidP="00912A21">
      <w:pPr>
        <w:ind w:firstLine="709"/>
        <w:jc w:val="center"/>
        <w:rPr>
          <w:rFonts w:ascii="Times New Roman" w:hAnsi="Times New Roman" w:cs="Tahoma"/>
          <w:b/>
          <w:bCs/>
        </w:rPr>
      </w:pPr>
      <w:r w:rsidRPr="004979E9">
        <w:rPr>
          <w:rFonts w:ascii="Times New Roman" w:hAnsi="Times New Roman" w:cs="Tahoma"/>
          <w:b/>
          <w:bCs/>
        </w:rPr>
        <w:t xml:space="preserve">«Современные методы, средства и нормативы в области оценки качества зерна и </w:t>
      </w:r>
      <w:proofErr w:type="spellStart"/>
      <w:r w:rsidRPr="004979E9">
        <w:rPr>
          <w:rFonts w:ascii="Times New Roman" w:hAnsi="Times New Roman" w:cs="Tahoma"/>
          <w:b/>
          <w:bCs/>
        </w:rPr>
        <w:t>зернопродуктов</w:t>
      </w:r>
      <w:proofErr w:type="spellEnd"/>
      <w:r w:rsidRPr="004979E9">
        <w:rPr>
          <w:rFonts w:ascii="Times New Roman" w:hAnsi="Times New Roman" w:cs="Tahoma"/>
          <w:b/>
          <w:bCs/>
        </w:rPr>
        <w:t>»</w:t>
      </w:r>
    </w:p>
    <w:p w:rsidR="00912A21" w:rsidRPr="004979E9" w:rsidRDefault="00912A21" w:rsidP="00912A21">
      <w:pPr>
        <w:ind w:firstLine="709"/>
        <w:jc w:val="center"/>
        <w:rPr>
          <w:rFonts w:ascii="Times New Roman" w:hAnsi="Times New Roman" w:cs="Tahoma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168"/>
        <w:gridCol w:w="5940"/>
      </w:tblGrid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Наименование </w:t>
            </w:r>
          </w:p>
          <w:p w:rsidR="00912A21" w:rsidRDefault="00912A21" w:rsidP="00DD259B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организации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Pr="00565813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Юридический адрес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Почтовый  адрес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тел./факс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контактный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тел.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Pr="00565813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ИНН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ОКПО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ind w:left="-288" w:firstLine="288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КПП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Pr="004979E9" w:rsidRDefault="00912A21" w:rsidP="00DD259B">
            <w:pPr>
              <w:snapToGrid w:val="0"/>
              <w:jc w:val="both"/>
              <w:rPr>
                <w:rFonts w:cs="Tahoma"/>
                <w:b/>
              </w:rPr>
            </w:pPr>
            <w:r w:rsidRPr="004979E9">
              <w:rPr>
                <w:rFonts w:cs="Tahoma"/>
                <w:b/>
              </w:rPr>
              <w:t>Количество участников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ФИО участников,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должность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Тема доклада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912A21" w:rsidTr="00DD259B">
        <w:tc>
          <w:tcPr>
            <w:tcW w:w="3168" w:type="dxa"/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912A21" w:rsidRDefault="00912A21" w:rsidP="00DD259B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</w:tbl>
    <w:p w:rsidR="00912A21" w:rsidRDefault="00912A21" w:rsidP="00912A21">
      <w:pPr>
        <w:jc w:val="both"/>
        <w:rPr>
          <w:rFonts w:cs="Tahoma"/>
        </w:rPr>
      </w:pPr>
    </w:p>
    <w:p w:rsidR="00912A21" w:rsidRDefault="00912A21" w:rsidP="00912A21">
      <w:pPr>
        <w:jc w:val="both"/>
        <w:rPr>
          <w:rFonts w:cs="Tahoma"/>
        </w:rPr>
      </w:pPr>
      <w:r>
        <w:rPr>
          <w:rFonts w:cs="Tahoma"/>
        </w:rPr>
        <w:t xml:space="preserve">      </w:t>
      </w:r>
    </w:p>
    <w:p w:rsidR="00912A21" w:rsidRDefault="00912A21" w:rsidP="00912A2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_________________</w:t>
      </w:r>
      <w:r>
        <w:rPr>
          <w:rFonts w:cs="Tahoma"/>
          <w:sz w:val="28"/>
          <w:szCs w:val="28"/>
        </w:rPr>
        <w:tab/>
        <w:t>_______________________/__________________________/</w:t>
      </w:r>
    </w:p>
    <w:p w:rsidR="00912A21" w:rsidRDefault="00912A21" w:rsidP="00912A21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(должность руководителя</w:t>
      </w:r>
      <w:proofErr w:type="gramStart"/>
      <w:r>
        <w:rPr>
          <w:rFonts w:cs="Tahoma"/>
          <w:sz w:val="22"/>
          <w:szCs w:val="22"/>
        </w:rPr>
        <w:t xml:space="preserve"> )</w:t>
      </w:r>
      <w:proofErr w:type="gramEnd"/>
      <w:r>
        <w:rPr>
          <w:rFonts w:cs="Tahoma"/>
          <w:sz w:val="22"/>
          <w:szCs w:val="22"/>
        </w:rPr>
        <w:t xml:space="preserve">                                 ( подпись)                                ( Ф.И.О.)</w:t>
      </w:r>
    </w:p>
    <w:p w:rsidR="00912A21" w:rsidRDefault="00912A21" w:rsidP="00912A21">
      <w:pPr>
        <w:rPr>
          <w:rFonts w:cs="Tahoma"/>
          <w:sz w:val="28"/>
          <w:szCs w:val="28"/>
        </w:rPr>
      </w:pPr>
    </w:p>
    <w:p w:rsidR="00912A21" w:rsidRDefault="00912A21" w:rsidP="00912A21">
      <w:pPr>
        <w:rPr>
          <w:rFonts w:cs="Tahoma"/>
          <w:sz w:val="28"/>
          <w:szCs w:val="28"/>
        </w:rPr>
      </w:pPr>
    </w:p>
    <w:p w:rsidR="00912A21" w:rsidRDefault="00912A21" w:rsidP="00912A21">
      <w:pPr>
        <w:ind w:left="4956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М.П.</w:t>
      </w:r>
    </w:p>
    <w:p w:rsidR="00912A21" w:rsidRPr="00F41D15" w:rsidRDefault="00912A21" w:rsidP="00912A21">
      <w:pPr>
        <w:spacing w:line="228" w:lineRule="auto"/>
        <w:ind w:firstLine="36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912A21" w:rsidRDefault="00912A21" w:rsidP="00912A21">
      <w:pPr>
        <w:spacing w:line="228" w:lineRule="auto"/>
        <w:ind w:left="284" w:firstLine="76"/>
        <w:jc w:val="both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</w:p>
    <w:p w:rsidR="00912A21" w:rsidRPr="00877A08" w:rsidRDefault="00912A21" w:rsidP="00912A21">
      <w:pPr>
        <w:spacing w:line="228" w:lineRule="auto"/>
        <w:ind w:left="284" w:firstLine="76"/>
        <w:jc w:val="both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Письмо-приглашение и б</w:t>
      </w:r>
      <w:r w:rsidRPr="00877A08">
        <w:rPr>
          <w:rFonts w:ascii="Times New Roman" w:eastAsia="Times New Roman" w:hAnsi="Times New Roman"/>
          <w:b/>
          <w:sz w:val="22"/>
          <w:szCs w:val="22"/>
          <w:lang w:eastAsia="ar-SA"/>
        </w:rPr>
        <w:t>ланк заявки можно скачать на сайте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КФ ГНУ ВНИИЗ</w:t>
      </w:r>
      <w:r w:rsidRPr="00877A08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: </w:t>
      </w:r>
      <w:r w:rsidRPr="00877A08">
        <w:rPr>
          <w:rFonts w:ascii="Times New Roman" w:eastAsia="Times New Roman" w:hAnsi="Times New Roman"/>
          <w:b/>
          <w:sz w:val="22"/>
          <w:szCs w:val="22"/>
          <w:u w:val="single"/>
          <w:lang w:val="en-US" w:eastAsia="ar-SA"/>
        </w:rPr>
        <w:t>www</w:t>
      </w:r>
      <w:r w:rsidRPr="00877A08">
        <w:rPr>
          <w:rFonts w:ascii="Times New Roman" w:eastAsia="Times New Roman" w:hAnsi="Times New Roman"/>
          <w:b/>
          <w:sz w:val="22"/>
          <w:szCs w:val="22"/>
          <w:u w:val="single"/>
          <w:lang w:eastAsia="ar-SA"/>
        </w:rPr>
        <w:t>.</w:t>
      </w:r>
      <w:proofErr w:type="spellStart"/>
      <w:r w:rsidRPr="00877A08">
        <w:rPr>
          <w:rFonts w:ascii="Times New Roman" w:eastAsia="Times New Roman" w:hAnsi="Times New Roman"/>
          <w:b/>
          <w:sz w:val="22"/>
          <w:szCs w:val="22"/>
          <w:u w:val="single"/>
          <w:lang w:val="en-US" w:eastAsia="ar-SA"/>
        </w:rPr>
        <w:t>kf</w:t>
      </w:r>
      <w:proofErr w:type="spellEnd"/>
      <w:r>
        <w:rPr>
          <w:rFonts w:ascii="Times New Roman" w:eastAsia="Times New Roman" w:hAnsi="Times New Roman"/>
          <w:b/>
          <w:sz w:val="22"/>
          <w:szCs w:val="22"/>
          <w:u w:val="single"/>
          <w:lang w:eastAsia="ar-SA"/>
        </w:rPr>
        <w:t>-</w:t>
      </w:r>
      <w:proofErr w:type="spellStart"/>
      <w:r w:rsidRPr="00877A08">
        <w:rPr>
          <w:rFonts w:ascii="Times New Roman" w:eastAsia="Times New Roman" w:hAnsi="Times New Roman"/>
          <w:b/>
          <w:sz w:val="22"/>
          <w:szCs w:val="22"/>
          <w:u w:val="single"/>
          <w:lang w:val="en-US" w:eastAsia="ar-SA"/>
        </w:rPr>
        <w:t>vniiz</w:t>
      </w:r>
      <w:proofErr w:type="spellEnd"/>
      <w:r w:rsidRPr="00877A08">
        <w:rPr>
          <w:rFonts w:ascii="Times New Roman" w:eastAsia="Times New Roman" w:hAnsi="Times New Roman"/>
          <w:b/>
          <w:sz w:val="22"/>
          <w:szCs w:val="22"/>
          <w:u w:val="single"/>
          <w:lang w:eastAsia="ar-SA"/>
        </w:rPr>
        <w:t>.</w:t>
      </w:r>
      <w:proofErr w:type="spellStart"/>
      <w:r w:rsidRPr="00877A08">
        <w:rPr>
          <w:rFonts w:ascii="Times New Roman" w:eastAsia="Times New Roman" w:hAnsi="Times New Roman"/>
          <w:b/>
          <w:sz w:val="22"/>
          <w:szCs w:val="22"/>
          <w:u w:val="single"/>
          <w:lang w:val="en-US" w:eastAsia="ar-SA"/>
        </w:rPr>
        <w:t>ru</w:t>
      </w:r>
      <w:proofErr w:type="spellEnd"/>
    </w:p>
    <w:p w:rsidR="00912A21" w:rsidRDefault="00912A21" w:rsidP="00912A21">
      <w:pPr>
        <w:spacing w:line="228" w:lineRule="auto"/>
        <w:ind w:left="284" w:firstLine="76"/>
        <w:jc w:val="both"/>
      </w:pPr>
      <w:r w:rsidRPr="00F41D15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Порядок оплаты: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 На основании поданной заявки выписывается </w:t>
      </w:r>
      <w:r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договор и 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счет, который должен быть оплачен </w:t>
      </w:r>
      <w:r w:rsidRPr="00F41D15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 xml:space="preserve">не позднее  </w:t>
      </w: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5</w:t>
      </w:r>
      <w:r w:rsidRPr="00F41D15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 xml:space="preserve"> июня 20</w:t>
      </w: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14</w:t>
      </w:r>
      <w:r w:rsidRPr="00F41D15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г.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 Отказ от участия в конференции</w:t>
      </w:r>
      <w:r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,  после подписания Вами договора, 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 принимается только в письменном виде, </w:t>
      </w:r>
      <w:r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  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заверенный подписью руководителя и печатью. </w:t>
      </w:r>
    </w:p>
    <w:p w:rsidR="00912A21" w:rsidRDefault="00912A21" w:rsidP="00912A21"/>
    <w:p w:rsidR="00E37CE4" w:rsidRDefault="00E37CE4"/>
    <w:sectPr w:rsidR="00E37CE4" w:rsidSect="006930A9">
      <w:pgSz w:w="11906" w:h="16838"/>
      <w:pgMar w:top="567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A21"/>
    <w:rsid w:val="00912A21"/>
    <w:rsid w:val="00E3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2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ВНИИЗ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2014-03-21T07:00:00Z</dcterms:created>
  <dcterms:modified xsi:type="dcterms:W3CDTF">2014-03-21T07:00:00Z</dcterms:modified>
</cp:coreProperties>
</file>